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EC0BC" w14:textId="5CC50A93" w:rsidR="00201A3F" w:rsidRPr="00201A3F" w:rsidRDefault="00192CA9" w:rsidP="00201A3F">
      <w:pPr>
        <w:rPr>
          <w:b/>
          <w:bCs/>
        </w:rPr>
      </w:pPr>
      <w:r>
        <w:rPr>
          <w:b/>
          <w:bCs/>
        </w:rPr>
        <w:t>Call for</w:t>
      </w:r>
      <w:r w:rsidR="00F328CD">
        <w:rPr>
          <w:b/>
          <w:bCs/>
        </w:rPr>
        <w:t xml:space="preserve"> Integrating Finance and Biodiversity (</w:t>
      </w:r>
      <w:r w:rsidRPr="00192CA9">
        <w:rPr>
          <w:b/>
          <w:bCs/>
        </w:rPr>
        <w:t>IFB</w:t>
      </w:r>
      <w:r w:rsidR="00F328CD">
        <w:rPr>
          <w:b/>
          <w:bCs/>
        </w:rPr>
        <w:t>)</w:t>
      </w:r>
      <w:r w:rsidRPr="00192CA9">
        <w:rPr>
          <w:b/>
          <w:bCs/>
        </w:rPr>
        <w:t xml:space="preserve"> Knowledge Exchange (KE) Fellowships</w:t>
      </w:r>
    </w:p>
    <w:p w14:paraId="53C9DD53" w14:textId="77777777" w:rsidR="0023059C" w:rsidRPr="0023059C" w:rsidRDefault="0023059C" w:rsidP="00201A3F">
      <w:pPr>
        <w:rPr>
          <w:b/>
          <w:bCs/>
        </w:rPr>
      </w:pPr>
      <w:r w:rsidRPr="0023059C">
        <w:rPr>
          <w:b/>
          <w:bCs/>
        </w:rPr>
        <w:t>Outline</w:t>
      </w:r>
    </w:p>
    <w:p w14:paraId="68C701C9" w14:textId="77777777" w:rsidR="00182EE4" w:rsidRPr="00F35909" w:rsidRDefault="00182EE4" w:rsidP="00182EE4">
      <w:r w:rsidRPr="00F35909">
        <w:t>The</w:t>
      </w:r>
      <w:r>
        <w:t xml:space="preserve"> </w:t>
      </w:r>
      <w:hyperlink r:id="rId5" w:history="1">
        <w:r w:rsidRPr="005001B0">
          <w:rPr>
            <w:rStyle w:val="Hyperlink"/>
          </w:rPr>
          <w:t>Integrating Finance and Biodiversity for a nature positive future (IFB)</w:t>
        </w:r>
      </w:hyperlink>
      <w:r>
        <w:rPr>
          <w:rStyle w:val="Hyperlink"/>
        </w:rPr>
        <w:t xml:space="preserve"> programme</w:t>
      </w:r>
      <w:r w:rsidRPr="00F35909">
        <w:t xml:space="preserve"> is seeking 8-10 Knowledge Exchange (KE) Fellows with experience in biodiversity</w:t>
      </w:r>
      <w:r>
        <w:t xml:space="preserve"> and</w:t>
      </w:r>
      <w:r w:rsidRPr="00F35909">
        <w:t xml:space="preserve"> environmental analytics, </w:t>
      </w:r>
      <w:r w:rsidRPr="00F35909">
        <w:rPr>
          <w:lang w:eastAsia="en-GB"/>
        </w:rPr>
        <w:t>and/or applying these within financial decision making</w:t>
      </w:r>
      <w:r w:rsidRPr="00F35909">
        <w:t>.</w:t>
      </w:r>
    </w:p>
    <w:p w14:paraId="55C590EF" w14:textId="45B836F8" w:rsidR="00192CA9" w:rsidRDefault="00201A3F" w:rsidP="00201A3F">
      <w:r>
        <w:t>IFB KE Fellowships are available on a part-time, direct costs basis (max. 0.</w:t>
      </w:r>
      <w:r w:rsidR="008B0015">
        <w:t>2</w:t>
      </w:r>
      <w:r>
        <w:t xml:space="preserve"> FTE</w:t>
      </w:r>
      <w:r w:rsidR="00774204">
        <w:t xml:space="preserve"> </w:t>
      </w:r>
      <w:r w:rsidR="00774204" w:rsidRPr="00774204">
        <w:t>to a max of £12k and £1k travel costs</w:t>
      </w:r>
      <w:r>
        <w:t xml:space="preserve">) for </w:t>
      </w:r>
      <w:r w:rsidRPr="00201A3F">
        <w:t>1 year in the first instance, with a potential extension until the end of the pro</w:t>
      </w:r>
      <w:r>
        <w:t>gramme</w:t>
      </w:r>
      <w:r w:rsidRPr="00201A3F">
        <w:t xml:space="preserve"> (31st </w:t>
      </w:r>
      <w:r>
        <w:t>March 2026</w:t>
      </w:r>
      <w:r w:rsidRPr="00201A3F">
        <w:t xml:space="preserve">) subject to evaluation of </w:t>
      </w:r>
      <w:r>
        <w:t>programme</w:t>
      </w:r>
      <w:r w:rsidRPr="00201A3F">
        <w:t xml:space="preserve"> needs and circumstances. We welcome applications from candidates </w:t>
      </w:r>
      <w:r w:rsidR="00EC1ADC">
        <w:t xml:space="preserve">from all </w:t>
      </w:r>
      <w:r w:rsidR="00423945">
        <w:t xml:space="preserve">academic </w:t>
      </w:r>
      <w:r w:rsidR="00EC1ADC">
        <w:t xml:space="preserve">backgrounds regardless of expertise who are </w:t>
      </w:r>
      <w:r w:rsidRPr="00201A3F">
        <w:t xml:space="preserve">interested in working </w:t>
      </w:r>
      <w:r>
        <w:t>with the IFB programme</w:t>
      </w:r>
      <w:r w:rsidR="006F4059">
        <w:t>,</w:t>
      </w:r>
      <w:r>
        <w:t xml:space="preserve"> who can contribute to at least one of the </w:t>
      </w:r>
      <w:hyperlink r:id="rId6" w:history="1">
        <w:r w:rsidR="00D35557" w:rsidRPr="00A664F2">
          <w:rPr>
            <w:rStyle w:val="Hyperlink"/>
          </w:rPr>
          <w:t>Flagships or Themes</w:t>
        </w:r>
      </w:hyperlink>
      <w:r w:rsidR="00D35557">
        <w:rPr>
          <w:rStyle w:val="Hyperlink"/>
        </w:rPr>
        <w:t xml:space="preserve"> </w:t>
      </w:r>
      <w:r w:rsidR="006F4059">
        <w:t>and</w:t>
      </w:r>
      <w:r>
        <w:t xml:space="preserve"> strengthen the planned programme of work. Potential applicants are </w:t>
      </w:r>
      <w:r w:rsidR="00192CA9">
        <w:t>encouraged</w:t>
      </w:r>
      <w:r>
        <w:t xml:space="preserve"> to discuss their potential contribution</w:t>
      </w:r>
      <w:r w:rsidR="00192CA9">
        <w:t xml:space="preserve"> with the relevant lead or programme </w:t>
      </w:r>
      <w:hyperlink r:id="rId7" w:history="1">
        <w:r w:rsidR="00192CA9" w:rsidRPr="00CF53D7">
          <w:rPr>
            <w:rStyle w:val="Hyperlink"/>
          </w:rPr>
          <w:t>Principal Investigator</w:t>
        </w:r>
      </w:hyperlink>
      <w:r w:rsidR="00192CA9">
        <w:t xml:space="preserve">. The role will be carried out at your normal place of </w:t>
      </w:r>
      <w:r w:rsidR="0073085D">
        <w:t>work and</w:t>
      </w:r>
      <w:r w:rsidR="00192CA9">
        <w:t xml:space="preserve"> include resources for travel </w:t>
      </w:r>
      <w:r w:rsidR="0072379A">
        <w:t>to your</w:t>
      </w:r>
      <w:r w:rsidR="00192CA9">
        <w:t xml:space="preserve"> IFB supervisors place o</w:t>
      </w:r>
      <w:r w:rsidR="003D184E">
        <w:t>f</w:t>
      </w:r>
      <w:r w:rsidR="00192CA9">
        <w:t xml:space="preserve"> work or to end user organisations.</w:t>
      </w:r>
    </w:p>
    <w:p w14:paraId="362A7B42" w14:textId="74F40A57" w:rsidR="00DE6BFE" w:rsidRPr="0037031C" w:rsidRDefault="00DE6BFE" w:rsidP="00201A3F">
      <w:pPr>
        <w:rPr>
          <w:b/>
          <w:bCs/>
        </w:rPr>
      </w:pPr>
      <w:r w:rsidRPr="0037031C">
        <w:rPr>
          <w:b/>
          <w:bCs/>
        </w:rPr>
        <w:t>Who can apply</w:t>
      </w:r>
      <w:r w:rsidR="0037031C">
        <w:rPr>
          <w:b/>
          <w:bCs/>
        </w:rPr>
        <w:t>:</w:t>
      </w:r>
    </w:p>
    <w:p w14:paraId="7ED979FE" w14:textId="6398BB30" w:rsidR="0037031C" w:rsidRPr="0037031C" w:rsidRDefault="0037031C" w:rsidP="0037031C">
      <w:r w:rsidRPr="0037031C">
        <w:t xml:space="preserve">You can hold a position where you would be eligible to apply as a principal or co-investigator for a </w:t>
      </w:r>
      <w:r w:rsidR="00CE3805">
        <w:t xml:space="preserve">UKRI </w:t>
      </w:r>
      <w:r w:rsidRPr="0037031C">
        <w:t xml:space="preserve">grant. You </w:t>
      </w:r>
      <w:r>
        <w:t>are</w:t>
      </w:r>
      <w:r w:rsidRPr="0037031C">
        <w:t xml:space="preserve"> expected to apply for the </w:t>
      </w:r>
      <w:r>
        <w:t>IFB KE F</w:t>
      </w:r>
      <w:r w:rsidRPr="0037031C">
        <w:t xml:space="preserve">ellowship for </w:t>
      </w:r>
      <w:r w:rsidR="002A7C80">
        <w:t>up to 20%</w:t>
      </w:r>
      <w:r w:rsidRPr="0037031C">
        <w:t xml:space="preserve"> of your full-time equivalent only</w:t>
      </w:r>
      <w:r w:rsidR="008F6AF4">
        <w:t xml:space="preserve"> to a maximum cost of £1</w:t>
      </w:r>
      <w:r w:rsidR="00030707">
        <w:t>2,000</w:t>
      </w:r>
      <w:r w:rsidRPr="0037031C">
        <w:t>.</w:t>
      </w:r>
    </w:p>
    <w:p w14:paraId="7829F30A" w14:textId="5CCE54E8" w:rsidR="0037031C" w:rsidRPr="0037031C" w:rsidRDefault="0037031C" w:rsidP="0037031C">
      <w:r w:rsidRPr="0037031C">
        <w:t xml:space="preserve">You can </w:t>
      </w:r>
      <w:r w:rsidR="00993877">
        <w:t xml:space="preserve">also </w:t>
      </w:r>
      <w:r w:rsidRPr="0037031C">
        <w:t xml:space="preserve">be at an earlier career stage and not yet be eligible as a principal or co-investigator for </w:t>
      </w:r>
      <w:r w:rsidR="002A7C80">
        <w:t>UKRI</w:t>
      </w:r>
      <w:r w:rsidRPr="0037031C">
        <w:t xml:space="preserve"> grants.</w:t>
      </w:r>
    </w:p>
    <w:p w14:paraId="7C5DCAE1" w14:textId="77777777" w:rsidR="0037031C" w:rsidRPr="0037031C" w:rsidRDefault="0037031C" w:rsidP="0037031C">
      <w:r w:rsidRPr="0037031C">
        <w:t>You do not need a PhD. However, current PhD students are expected to have submitted their thesis before taking up the fellowship.</w:t>
      </w:r>
    </w:p>
    <w:p w14:paraId="353D0A82" w14:textId="77777777" w:rsidR="0037031C" w:rsidRPr="0037031C" w:rsidRDefault="0037031C" w:rsidP="0037031C">
      <w:r w:rsidRPr="0037031C">
        <w:t>Co-investigators cannot be requested.</w:t>
      </w:r>
    </w:p>
    <w:p w14:paraId="63895D9A" w14:textId="17D8D870" w:rsidR="00201A3F" w:rsidRPr="00201A3F" w:rsidRDefault="0037031C" w:rsidP="00201A3F">
      <w:r>
        <w:rPr>
          <w:b/>
          <w:bCs/>
        </w:rPr>
        <w:t>What we’re looking for</w:t>
      </w:r>
      <w:r w:rsidR="00201A3F" w:rsidRPr="00201A3F">
        <w:rPr>
          <w:b/>
          <w:bCs/>
        </w:rPr>
        <w:t xml:space="preserve">: </w:t>
      </w:r>
    </w:p>
    <w:p w14:paraId="27D8B5E3" w14:textId="3D3E4C74" w:rsidR="00201A3F" w:rsidRPr="00201A3F" w:rsidRDefault="00192CA9" w:rsidP="00201A3F">
      <w:r>
        <w:t xml:space="preserve">The Fellowships are </w:t>
      </w:r>
      <w:r w:rsidR="00201A3F" w:rsidRPr="00201A3F">
        <w:t xml:space="preserve">an opportunity to make a significant intellectual contribution to </w:t>
      </w:r>
      <w:hyperlink r:id="rId8" w:history="1">
        <w:r w:rsidR="00E819ED" w:rsidRPr="005001B0">
          <w:rPr>
            <w:rStyle w:val="Hyperlink"/>
          </w:rPr>
          <w:t>Integrating Finance and Biodiversity for a nature positive future (IFB)</w:t>
        </w:r>
      </w:hyperlink>
      <w:r w:rsidR="00E819ED">
        <w:rPr>
          <w:rStyle w:val="Hyperlink"/>
        </w:rPr>
        <w:t xml:space="preserve"> programme</w:t>
      </w:r>
      <w:r>
        <w:rPr>
          <w:lang w:eastAsia="en-GB"/>
        </w:rPr>
        <w:t xml:space="preserve">. </w:t>
      </w:r>
      <w:r w:rsidRPr="00504DA7">
        <w:rPr>
          <w:lang w:eastAsia="en-GB"/>
        </w:rPr>
        <w:t>Fellows will help deliver translational academic research with direct applicability in real world contexts, support training</w:t>
      </w:r>
      <w:r>
        <w:rPr>
          <w:lang w:eastAsia="en-GB"/>
        </w:rPr>
        <w:t xml:space="preserve">, </w:t>
      </w:r>
      <w:r w:rsidRPr="00504DA7">
        <w:rPr>
          <w:lang w:eastAsia="en-GB"/>
        </w:rPr>
        <w:t xml:space="preserve">capacity building </w:t>
      </w:r>
      <w:r>
        <w:rPr>
          <w:lang w:eastAsia="en-GB"/>
        </w:rPr>
        <w:t xml:space="preserve">and knowledge exchange </w:t>
      </w:r>
      <w:r w:rsidRPr="00504DA7">
        <w:rPr>
          <w:lang w:eastAsia="en-GB"/>
        </w:rPr>
        <w:t xml:space="preserve">activities and overall support the mainstreaming of </w:t>
      </w:r>
      <w:r>
        <w:rPr>
          <w:lang w:eastAsia="en-GB"/>
        </w:rPr>
        <w:t xml:space="preserve">biodiversity research into </w:t>
      </w:r>
      <w:r w:rsidRPr="00504DA7">
        <w:rPr>
          <w:lang w:eastAsia="en-GB"/>
        </w:rPr>
        <w:t>financial decision-making</w:t>
      </w:r>
      <w:r w:rsidR="00201A3F" w:rsidRPr="00201A3F">
        <w:t xml:space="preserve">. </w:t>
      </w:r>
    </w:p>
    <w:p w14:paraId="3F987F01" w14:textId="437E5838" w:rsidR="00201A3F" w:rsidRPr="00201A3F" w:rsidRDefault="00201A3F" w:rsidP="00201A3F">
      <w:r w:rsidRPr="00201A3F">
        <w:t>The successful applicant</w:t>
      </w:r>
      <w:r w:rsidR="00192CA9">
        <w:t>s</w:t>
      </w:r>
      <w:r w:rsidRPr="00201A3F">
        <w:t xml:space="preserve"> will </w:t>
      </w:r>
      <w:r w:rsidR="00192CA9">
        <w:t xml:space="preserve">work with the </w:t>
      </w:r>
      <w:r w:rsidRPr="00201A3F">
        <w:t>£</w:t>
      </w:r>
      <w:r w:rsidR="00192CA9">
        <w:t>7m</w:t>
      </w:r>
      <w:r w:rsidRPr="00201A3F">
        <w:t xml:space="preserve"> </w:t>
      </w:r>
      <w:r w:rsidR="00192CA9">
        <w:t>NERC/Innovate UK</w:t>
      </w:r>
      <w:r w:rsidRPr="00201A3F">
        <w:t xml:space="preserve"> funded </w:t>
      </w:r>
      <w:r w:rsidR="00192CA9">
        <w:t>IFB</w:t>
      </w:r>
      <w:r w:rsidRPr="00201A3F">
        <w:t xml:space="preserve"> pr</w:t>
      </w:r>
      <w:r w:rsidR="00192CA9">
        <w:t>ogramme</w:t>
      </w:r>
      <w:r w:rsidR="00E819ED">
        <w:t>. I</w:t>
      </w:r>
      <w:r w:rsidR="00192CA9">
        <w:t>FB</w:t>
      </w:r>
      <w:r w:rsidRPr="00201A3F">
        <w:t xml:space="preserve"> involves </w:t>
      </w:r>
      <w:r w:rsidR="00192CA9">
        <w:t xml:space="preserve">17 </w:t>
      </w:r>
      <w:r w:rsidRPr="00201A3F">
        <w:t xml:space="preserve">world-leading </w:t>
      </w:r>
      <w:r w:rsidR="00192CA9">
        <w:t>natural</w:t>
      </w:r>
      <w:r w:rsidRPr="00201A3F">
        <w:t xml:space="preserve"> science and interdisciplinary experts led by </w:t>
      </w:r>
      <w:r w:rsidR="00192CA9">
        <w:t>the UK Centre for Ecology &amp; Hydrology</w:t>
      </w:r>
      <w:r w:rsidRPr="00201A3F">
        <w:t xml:space="preserve"> with </w:t>
      </w:r>
      <w:r w:rsidR="00192CA9">
        <w:t>Queen University Belfast, Queen Mary University of London, the University of Nottingham, the University of Oxford and the James Hutton Institute. The programme has a</w:t>
      </w:r>
      <w:r w:rsidRPr="00201A3F">
        <w:t xml:space="preserve"> wider network of partners from policy, industry, civil society and academic sectors. </w:t>
      </w:r>
      <w:r w:rsidR="00FD6A5F">
        <w:t>S</w:t>
      </w:r>
      <w:r w:rsidRPr="00201A3F">
        <w:t>uccessful applicant</w:t>
      </w:r>
      <w:r w:rsidR="00FD6A5F">
        <w:t>s</w:t>
      </w:r>
      <w:r w:rsidRPr="00201A3F">
        <w:t xml:space="preserve"> will work directly with </w:t>
      </w:r>
      <w:r w:rsidR="00192CA9">
        <w:t>an IFB Flagship or Theme</w:t>
      </w:r>
      <w:r w:rsidRPr="00201A3F">
        <w:t xml:space="preserve"> to champion the</w:t>
      </w:r>
      <w:r w:rsidR="0072379A" w:rsidRPr="00504DA7">
        <w:rPr>
          <w:lang w:eastAsia="en-GB"/>
        </w:rPr>
        <w:t xml:space="preserve"> mainstreaming of </w:t>
      </w:r>
      <w:r w:rsidR="0072379A">
        <w:rPr>
          <w:lang w:eastAsia="en-GB"/>
        </w:rPr>
        <w:t xml:space="preserve">biodiversity research into </w:t>
      </w:r>
      <w:r w:rsidR="0072379A" w:rsidRPr="00504DA7">
        <w:rPr>
          <w:lang w:eastAsia="en-GB"/>
        </w:rPr>
        <w:t>financial decision-making</w:t>
      </w:r>
      <w:r w:rsidRPr="00201A3F">
        <w:t>.</w:t>
      </w:r>
    </w:p>
    <w:p w14:paraId="584D1317" w14:textId="5C2F8898" w:rsidR="00201A3F" w:rsidRPr="00201A3F" w:rsidRDefault="0072379A" w:rsidP="00201A3F">
      <w:r>
        <w:t xml:space="preserve">Generic tasks will </w:t>
      </w:r>
      <w:r w:rsidR="00201A3F" w:rsidRPr="00201A3F">
        <w:t xml:space="preserve">include: </w:t>
      </w:r>
    </w:p>
    <w:p w14:paraId="0FE317D2" w14:textId="4FC1BD7D" w:rsidR="00201A3F" w:rsidRDefault="0072379A" w:rsidP="00971726">
      <w:pPr>
        <w:pStyle w:val="ListParagraph"/>
        <w:numPr>
          <w:ilvl w:val="0"/>
          <w:numId w:val="12"/>
        </w:numPr>
      </w:pPr>
      <w:r>
        <w:t>Delivery of an agreed programme of translational research with at least one Flagship or Theme</w:t>
      </w:r>
    </w:p>
    <w:p w14:paraId="65E110D2" w14:textId="2E9B1725" w:rsidR="0072379A" w:rsidRPr="00201A3F" w:rsidRDefault="0072379A" w:rsidP="00971726">
      <w:pPr>
        <w:pStyle w:val="ListParagraph"/>
        <w:numPr>
          <w:ilvl w:val="0"/>
          <w:numId w:val="12"/>
        </w:numPr>
      </w:pPr>
      <w:r w:rsidRPr="00201A3F">
        <w:lastRenderedPageBreak/>
        <w:t xml:space="preserve">Extending, transforming and applying knowledge acquired from research </w:t>
      </w:r>
      <w:r>
        <w:t>through</w:t>
      </w:r>
      <w:r w:rsidRPr="00201A3F">
        <w:t xml:space="preserve"> appropriate external </w:t>
      </w:r>
      <w:r>
        <w:t xml:space="preserve">translational </w:t>
      </w:r>
      <w:r w:rsidR="00971726" w:rsidRPr="00201A3F">
        <w:t>activities.</w:t>
      </w:r>
      <w:r w:rsidRPr="00201A3F">
        <w:t xml:space="preserve"> </w:t>
      </w:r>
    </w:p>
    <w:p w14:paraId="064F44D3" w14:textId="3E40AB83" w:rsidR="0072379A" w:rsidRPr="00201A3F" w:rsidRDefault="0072379A" w:rsidP="00971726">
      <w:pPr>
        <w:pStyle w:val="ListParagraph"/>
        <w:numPr>
          <w:ilvl w:val="0"/>
          <w:numId w:val="12"/>
        </w:numPr>
      </w:pPr>
      <w:r w:rsidRPr="00201A3F">
        <w:t xml:space="preserve">Writing or contributing to publications or disseminating research </w:t>
      </w:r>
      <w:r w:rsidR="00971726" w:rsidRPr="00201A3F">
        <w:t>findings.</w:t>
      </w:r>
      <w:r w:rsidRPr="00201A3F">
        <w:t xml:space="preserve"> </w:t>
      </w:r>
    </w:p>
    <w:p w14:paraId="2CC89834" w14:textId="52008AC5" w:rsidR="0072379A" w:rsidRDefault="0072379A" w:rsidP="00971726">
      <w:pPr>
        <w:pStyle w:val="ListParagraph"/>
        <w:numPr>
          <w:ilvl w:val="0"/>
          <w:numId w:val="12"/>
        </w:numPr>
      </w:pPr>
      <w:r w:rsidRPr="00201A3F">
        <w:t>Making presentations at conferences or exhibiting work in other appropriate events</w:t>
      </w:r>
      <w:r>
        <w:t>, including the IFB annual conference</w:t>
      </w:r>
      <w:r w:rsidR="00971726">
        <w:t>.</w:t>
      </w:r>
    </w:p>
    <w:p w14:paraId="5056CECB" w14:textId="00E69019" w:rsidR="0072379A" w:rsidRDefault="0072379A" w:rsidP="00971726">
      <w:pPr>
        <w:pStyle w:val="ListParagraph"/>
        <w:numPr>
          <w:ilvl w:val="0"/>
          <w:numId w:val="12"/>
        </w:numPr>
      </w:pPr>
      <w:r>
        <w:t>Support the outreach activities of the programme to share and further promote programme outputs</w:t>
      </w:r>
      <w:r w:rsidR="00971726">
        <w:t>.</w:t>
      </w:r>
    </w:p>
    <w:p w14:paraId="3F1D2674" w14:textId="0BA417A4" w:rsidR="0072379A" w:rsidRDefault="0072379A" w:rsidP="00971726">
      <w:pPr>
        <w:pStyle w:val="ListParagraph"/>
        <w:numPr>
          <w:ilvl w:val="0"/>
          <w:numId w:val="12"/>
        </w:numPr>
      </w:pPr>
      <w:r>
        <w:t>Work as part of a wider Flagship or Theme team.</w:t>
      </w:r>
    </w:p>
    <w:p w14:paraId="121204BD" w14:textId="77777777" w:rsidR="0073085D" w:rsidRDefault="0073085D" w:rsidP="0072379A">
      <w:pPr>
        <w:rPr>
          <w:b/>
          <w:bCs/>
        </w:rPr>
      </w:pPr>
      <w:r>
        <w:rPr>
          <w:b/>
          <w:bCs/>
        </w:rPr>
        <w:t>Funding</w:t>
      </w:r>
    </w:p>
    <w:p w14:paraId="29C85AEB" w14:textId="02DBD565" w:rsidR="0073085D" w:rsidRPr="0073085D" w:rsidRDefault="0073085D" w:rsidP="0073085D">
      <w:r w:rsidRPr="0073085D">
        <w:t xml:space="preserve">The </w:t>
      </w:r>
      <w:r>
        <w:t>F</w:t>
      </w:r>
      <w:r w:rsidRPr="0073085D">
        <w:t xml:space="preserve">ellowships </w:t>
      </w:r>
      <w:r w:rsidR="003D0FB2" w:rsidRPr="0073085D">
        <w:t>will cover</w:t>
      </w:r>
      <w:r w:rsidRPr="0073085D">
        <w:t xml:space="preserve"> up to 100% of your</w:t>
      </w:r>
      <w:r>
        <w:t xml:space="preserve"> </w:t>
      </w:r>
      <w:r w:rsidRPr="0073085D">
        <w:t>direct salary costs on a pro-rata basis (</w:t>
      </w:r>
      <w:r w:rsidR="00971726">
        <w:t>up to</w:t>
      </w:r>
      <w:r w:rsidR="00901232">
        <w:t xml:space="preserve"> 0.2</w:t>
      </w:r>
      <w:r w:rsidRPr="0073085D">
        <w:t xml:space="preserve"> FTE</w:t>
      </w:r>
      <w:r w:rsidR="00793E81">
        <w:t xml:space="preserve"> to a maximum of £12,000</w:t>
      </w:r>
      <w:r w:rsidRPr="0073085D">
        <w:t>) for up to 12 month</w:t>
      </w:r>
      <w:r>
        <w:t>s</w:t>
      </w:r>
      <w:r w:rsidR="00DE353F">
        <w:t xml:space="preserve"> from 1 January 2025</w:t>
      </w:r>
      <w:r w:rsidRPr="0073085D">
        <w:t>. Funded costs include:</w:t>
      </w:r>
    </w:p>
    <w:p w14:paraId="57D8EBAF" w14:textId="3C965426" w:rsidR="003D0FB2" w:rsidRDefault="003D0FB2" w:rsidP="0073085D">
      <w:pPr>
        <w:pStyle w:val="ListParagraph"/>
        <w:numPr>
          <w:ilvl w:val="0"/>
          <w:numId w:val="11"/>
        </w:numPr>
      </w:pPr>
      <w:r>
        <w:t>Salary</w:t>
      </w:r>
    </w:p>
    <w:p w14:paraId="0654C264" w14:textId="6C001991" w:rsidR="0073085D" w:rsidRPr="0073085D" w:rsidRDefault="003D0FB2" w:rsidP="0073085D">
      <w:pPr>
        <w:pStyle w:val="ListParagraph"/>
        <w:numPr>
          <w:ilvl w:val="0"/>
          <w:numId w:val="11"/>
        </w:numPr>
      </w:pPr>
      <w:r>
        <w:t>S</w:t>
      </w:r>
      <w:r w:rsidR="0073085D" w:rsidRPr="0073085D">
        <w:t>uperannuation</w:t>
      </w:r>
    </w:p>
    <w:p w14:paraId="7CB221B5" w14:textId="77777777" w:rsidR="0073085D" w:rsidRPr="0073085D" w:rsidRDefault="0073085D" w:rsidP="0073085D">
      <w:pPr>
        <w:pStyle w:val="ListParagraph"/>
        <w:numPr>
          <w:ilvl w:val="0"/>
          <w:numId w:val="11"/>
        </w:numPr>
      </w:pPr>
      <w:r w:rsidRPr="0073085D">
        <w:t>National Insurance</w:t>
      </w:r>
    </w:p>
    <w:p w14:paraId="7791C992" w14:textId="22CB89AE" w:rsidR="0073085D" w:rsidRDefault="003D0FB2" w:rsidP="0073085D">
      <w:pPr>
        <w:pStyle w:val="ListParagraph"/>
        <w:numPr>
          <w:ilvl w:val="0"/>
          <w:numId w:val="11"/>
        </w:numPr>
      </w:pPr>
      <w:r>
        <w:t>U</w:t>
      </w:r>
      <w:r w:rsidR="0073085D" w:rsidRPr="0073085D">
        <w:t>p to £1000 for travel and other associated work plan costs</w:t>
      </w:r>
    </w:p>
    <w:p w14:paraId="48BA48FB" w14:textId="368C471A" w:rsidR="0073085D" w:rsidRDefault="0073085D" w:rsidP="0073085D">
      <w:r w:rsidRPr="00DE353F">
        <w:rPr>
          <w:u w:val="single"/>
        </w:rPr>
        <w:t>The Fellowships cover direct costs only and do not include overheads</w:t>
      </w:r>
      <w:r w:rsidRPr="0073085D">
        <w:t>.</w:t>
      </w:r>
      <w:r>
        <w:t xml:space="preserve"> </w:t>
      </w:r>
      <w:r w:rsidRPr="0073085D">
        <w:t xml:space="preserve">You can work anywhere </w:t>
      </w:r>
      <w:r w:rsidR="008957A9">
        <w:t>up to</w:t>
      </w:r>
      <w:r w:rsidRPr="0073085D">
        <w:t xml:space="preserve"> </w:t>
      </w:r>
      <w:r w:rsidR="008957A9">
        <w:t>2</w:t>
      </w:r>
      <w:r w:rsidRPr="0073085D">
        <w:t>0% of your time on a</w:t>
      </w:r>
      <w:r>
        <w:t>n IFB aligned</w:t>
      </w:r>
      <w:r w:rsidRPr="0073085D">
        <w:t xml:space="preserve"> work plan to generate impact from </w:t>
      </w:r>
      <w:r>
        <w:t>IFB</w:t>
      </w:r>
      <w:r w:rsidRPr="0073085D">
        <w:t xml:space="preserve"> research</w:t>
      </w:r>
      <w:r>
        <w:t>.</w:t>
      </w:r>
    </w:p>
    <w:p w14:paraId="65C79640" w14:textId="10C02A74" w:rsidR="00C77F40" w:rsidRPr="0073085D" w:rsidRDefault="00C77F40" w:rsidP="0073085D">
      <w:r>
        <w:t>Although not essential, it would be desirable if Fellows can secure co-funding or commitment from financial institutions, either enabling or extending the scale of the Fellowship</w:t>
      </w:r>
    </w:p>
    <w:p w14:paraId="62B7B3E8" w14:textId="2E7CA29A" w:rsidR="0072379A" w:rsidRPr="0072379A" w:rsidRDefault="0072379A" w:rsidP="0072379A">
      <w:pPr>
        <w:rPr>
          <w:b/>
          <w:bCs/>
        </w:rPr>
      </w:pPr>
      <w:r w:rsidRPr="0072379A">
        <w:rPr>
          <w:b/>
          <w:bCs/>
        </w:rPr>
        <w:t>How to apply</w:t>
      </w:r>
    </w:p>
    <w:p w14:paraId="5815CB40" w14:textId="6BFC2F37" w:rsidR="0072379A" w:rsidRDefault="0072379A" w:rsidP="0072379A">
      <w:r>
        <w:t>Complete th</w:t>
      </w:r>
      <w:r w:rsidR="0073085D">
        <w:t>e</w:t>
      </w:r>
      <w:r>
        <w:t xml:space="preserve"> </w:t>
      </w:r>
      <w:hyperlink r:id="rId9" w:history="1">
        <w:r w:rsidRPr="002F75E6">
          <w:rPr>
            <w:rStyle w:val="Hyperlink"/>
          </w:rPr>
          <w:t>application form</w:t>
        </w:r>
      </w:hyperlink>
      <w:r w:rsidR="0073085D">
        <w:t>, and</w:t>
      </w:r>
      <w:r>
        <w:t xml:space="preserve"> email this along with </w:t>
      </w:r>
      <w:r w:rsidR="00BD6898">
        <w:t xml:space="preserve">your </w:t>
      </w:r>
      <w:hyperlink r:id="rId10" w:history="1">
        <w:r w:rsidR="00BD6898" w:rsidRPr="00644979">
          <w:rPr>
            <w:rStyle w:val="Hyperlink"/>
          </w:rPr>
          <w:t>Resume for Researchers</w:t>
        </w:r>
      </w:hyperlink>
      <w:r>
        <w:t xml:space="preserve"> </w:t>
      </w:r>
      <w:r w:rsidR="003D0FB2">
        <w:t xml:space="preserve">and your host institution support letter </w:t>
      </w:r>
      <w:r>
        <w:t xml:space="preserve">to </w:t>
      </w:r>
      <w:hyperlink r:id="rId11" w:history="1">
        <w:r w:rsidR="00CE3805" w:rsidRPr="00270387">
          <w:rPr>
            <w:rStyle w:val="Hyperlink"/>
          </w:rPr>
          <w:t>Hub@infinbio.org</w:t>
        </w:r>
      </w:hyperlink>
      <w:r w:rsidR="00E47D13">
        <w:t xml:space="preserve"> by </w:t>
      </w:r>
      <w:r w:rsidR="009938B4">
        <w:t>8 November</w:t>
      </w:r>
      <w:r w:rsidR="00E47D13">
        <w:t xml:space="preserve"> 2024</w:t>
      </w:r>
      <w:r w:rsidR="009938B4">
        <w:t xml:space="preserve"> 16:00</w:t>
      </w:r>
      <w:r w:rsidR="00414BF0">
        <w:t xml:space="preserve"> hrs</w:t>
      </w:r>
      <w:r w:rsidR="00E47D13">
        <w:t>.</w:t>
      </w:r>
    </w:p>
    <w:p w14:paraId="33009F7D" w14:textId="0CC79DD1" w:rsidR="00E47D13" w:rsidRDefault="00E47D13" w:rsidP="0072379A">
      <w:r>
        <w:t xml:space="preserve">An assessment panel will </w:t>
      </w:r>
      <w:r w:rsidR="00A736E5">
        <w:t>meet</w:t>
      </w:r>
      <w:r>
        <w:t xml:space="preserve"> in </w:t>
      </w:r>
      <w:r w:rsidR="00086FA6">
        <w:t>November</w:t>
      </w:r>
      <w:r>
        <w:t xml:space="preserve"> 2024 to evaluate the applications</w:t>
      </w:r>
      <w:r w:rsidR="00B56397">
        <w:t xml:space="preserve">. Successful applicants should be available to </w:t>
      </w:r>
      <w:r w:rsidR="00684BE4">
        <w:t xml:space="preserve">start work on the Fellowships from 1 </w:t>
      </w:r>
      <w:r w:rsidR="00644979">
        <w:t>January 2025</w:t>
      </w:r>
      <w:r w:rsidR="00A736E5">
        <w:t>.</w:t>
      </w:r>
    </w:p>
    <w:p w14:paraId="3DF8DF6A" w14:textId="614285A9" w:rsidR="00086FA6" w:rsidRPr="00086FA6" w:rsidRDefault="00086FA6" w:rsidP="0072379A">
      <w:pPr>
        <w:rPr>
          <w:b/>
          <w:bCs/>
        </w:rPr>
      </w:pPr>
      <w:r w:rsidRPr="00086FA6">
        <w:rPr>
          <w:b/>
          <w:bCs/>
        </w:rPr>
        <w:t>Assessment criteria</w:t>
      </w:r>
    </w:p>
    <w:p w14:paraId="05A788C8" w14:textId="77777777" w:rsidR="00870B3C" w:rsidRPr="00870B3C" w:rsidRDefault="00870B3C" w:rsidP="00870B3C">
      <w:r w:rsidRPr="00870B3C">
        <w:t>Proposals will be assessed equally on:</w:t>
      </w:r>
    </w:p>
    <w:p w14:paraId="07370680" w14:textId="05739BC3" w:rsidR="00870B3C" w:rsidRPr="00870B3C" w:rsidRDefault="00870B3C" w:rsidP="00870B3C">
      <w:pPr>
        <w:numPr>
          <w:ilvl w:val="0"/>
          <w:numId w:val="13"/>
        </w:numPr>
      </w:pPr>
      <w:r w:rsidRPr="00870B3C">
        <w:t xml:space="preserve">the suitability of the </w:t>
      </w:r>
      <w:r w:rsidR="00D2024A">
        <w:t>IFB KE F</w:t>
      </w:r>
      <w:r w:rsidRPr="00870B3C">
        <w:t>ellow</w:t>
      </w:r>
    </w:p>
    <w:p w14:paraId="6501058F" w14:textId="77777777" w:rsidR="00870B3C" w:rsidRPr="00870B3C" w:rsidRDefault="00870B3C" w:rsidP="00870B3C">
      <w:pPr>
        <w:numPr>
          <w:ilvl w:val="0"/>
          <w:numId w:val="13"/>
        </w:numPr>
      </w:pPr>
      <w:r w:rsidRPr="00870B3C">
        <w:t>the potential impact of the proposal</w:t>
      </w:r>
    </w:p>
    <w:p w14:paraId="733F2D77" w14:textId="37E44EE4" w:rsidR="00870B3C" w:rsidRPr="00870B3C" w:rsidRDefault="00D107B9" w:rsidP="00870B3C">
      <w:pPr>
        <w:numPr>
          <w:ilvl w:val="0"/>
          <w:numId w:val="13"/>
        </w:numPr>
      </w:pPr>
      <w:r>
        <w:t xml:space="preserve">the approach to inclusive </w:t>
      </w:r>
      <w:r w:rsidR="005A62B8">
        <w:t>research</w:t>
      </w:r>
    </w:p>
    <w:p w14:paraId="03768092" w14:textId="0C11B56E" w:rsidR="00870B3C" w:rsidRPr="00F721A5" w:rsidRDefault="00870B3C" w:rsidP="00F721A5">
      <w:pPr>
        <w:pStyle w:val="ListParagraph"/>
        <w:numPr>
          <w:ilvl w:val="0"/>
          <w:numId w:val="18"/>
        </w:numPr>
        <w:rPr>
          <w:b/>
          <w:bCs/>
        </w:rPr>
      </w:pPr>
      <w:r w:rsidRPr="00F721A5">
        <w:rPr>
          <w:b/>
          <w:bCs/>
        </w:rPr>
        <w:t>Suitability of applicant</w:t>
      </w:r>
    </w:p>
    <w:p w14:paraId="742F0BF8" w14:textId="7615F19C" w:rsidR="00870B3C" w:rsidRPr="00870B3C" w:rsidRDefault="00870B3C" w:rsidP="00F721A5">
      <w:pPr>
        <w:ind w:left="360"/>
      </w:pPr>
      <w:r w:rsidRPr="00870B3C">
        <w:t>The assessment will look for relevance of your experience to the proposal and your approach</w:t>
      </w:r>
      <w:r w:rsidR="009A41D1">
        <w:t xml:space="preserve"> and include</w:t>
      </w:r>
      <w:r w:rsidRPr="00870B3C">
        <w:t>:</w:t>
      </w:r>
    </w:p>
    <w:p w14:paraId="4BEB2C5E" w14:textId="4E8F0032" w:rsidR="00870B3C" w:rsidRPr="00870B3C" w:rsidRDefault="00F95751" w:rsidP="00F721A5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>
        <w:t xml:space="preserve">your </w:t>
      </w:r>
      <w:r w:rsidR="00870B3C" w:rsidRPr="00870B3C">
        <w:t>skills, capabilities, and ambitions relative to your career stage</w:t>
      </w:r>
    </w:p>
    <w:p w14:paraId="1811F4FB" w14:textId="2103C789" w:rsidR="00870B3C" w:rsidRPr="00870B3C" w:rsidRDefault="00DF2819" w:rsidP="00F721A5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>
        <w:t xml:space="preserve">your </w:t>
      </w:r>
      <w:r w:rsidR="00870B3C" w:rsidRPr="00870B3C">
        <w:t>broad understanding of the research and innovation landscape and the value of knowledge exchange and translation</w:t>
      </w:r>
    </w:p>
    <w:p w14:paraId="2AE54266" w14:textId="290A9B14" w:rsidR="00870B3C" w:rsidRPr="00870B3C" w:rsidRDefault="00870B3C" w:rsidP="00F721A5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870B3C">
        <w:t>an ability to engage effectively, build partnerships, be a clear communicator, disseminator of knowledge and innovation, or both</w:t>
      </w:r>
    </w:p>
    <w:p w14:paraId="383117E0" w14:textId="78FFB8D3" w:rsidR="00870B3C" w:rsidRPr="00870B3C" w:rsidRDefault="00870B3C" w:rsidP="00F721A5">
      <w:pPr>
        <w:numPr>
          <w:ilvl w:val="0"/>
          <w:numId w:val="15"/>
        </w:numPr>
        <w:tabs>
          <w:tab w:val="clear" w:pos="720"/>
          <w:tab w:val="num" w:pos="1080"/>
        </w:tabs>
        <w:ind w:left="1080"/>
      </w:pPr>
      <w:r w:rsidRPr="00870B3C">
        <w:lastRenderedPageBreak/>
        <w:t>an ability to develop and mature new relationships and influence across multiple disciplines and sectors</w:t>
      </w:r>
    </w:p>
    <w:p w14:paraId="62269700" w14:textId="23FC23BE" w:rsidR="00870B3C" w:rsidRPr="00F721A5" w:rsidRDefault="00870B3C" w:rsidP="00F721A5">
      <w:pPr>
        <w:pStyle w:val="ListParagraph"/>
        <w:numPr>
          <w:ilvl w:val="0"/>
          <w:numId w:val="18"/>
        </w:numPr>
        <w:rPr>
          <w:b/>
          <w:bCs/>
        </w:rPr>
      </w:pPr>
      <w:r w:rsidRPr="00F721A5">
        <w:rPr>
          <w:b/>
          <w:bCs/>
        </w:rPr>
        <w:t>Potential impact</w:t>
      </w:r>
    </w:p>
    <w:p w14:paraId="7D7BB67C" w14:textId="29D2B6BD" w:rsidR="00870B3C" w:rsidRPr="00870B3C" w:rsidRDefault="00870B3C" w:rsidP="00F721A5">
      <w:pPr>
        <w:ind w:left="360"/>
      </w:pPr>
      <w:r w:rsidRPr="00870B3C">
        <w:t xml:space="preserve">The assessment will look for alignment of </w:t>
      </w:r>
      <w:r w:rsidR="001026FB">
        <w:t xml:space="preserve">the </w:t>
      </w:r>
      <w:r w:rsidRPr="00870B3C">
        <w:t xml:space="preserve">proposal </w:t>
      </w:r>
      <w:r w:rsidR="00796545">
        <w:t>to the IFB programme</w:t>
      </w:r>
      <w:r w:rsidR="00457BC2">
        <w:t xml:space="preserve"> </w:t>
      </w:r>
      <w:r w:rsidR="001026FB">
        <w:t>and include</w:t>
      </w:r>
      <w:r w:rsidR="00457BC2">
        <w:t>:</w:t>
      </w:r>
    </w:p>
    <w:p w14:paraId="0E14AAEF" w14:textId="2E5565FD" w:rsidR="00870B3C" w:rsidRPr="00870B3C" w:rsidRDefault="00D01183" w:rsidP="001026FB">
      <w:pPr>
        <w:pStyle w:val="ListParagraph"/>
        <w:numPr>
          <w:ilvl w:val="0"/>
          <w:numId w:val="19"/>
        </w:numPr>
      </w:pPr>
      <w:r>
        <w:t>i</w:t>
      </w:r>
      <w:r w:rsidR="00870B3C" w:rsidRPr="00870B3C">
        <w:t>nnovativeness of the programme of work and the scale of the impact</w:t>
      </w:r>
    </w:p>
    <w:p w14:paraId="49EE5E47" w14:textId="0647D4B9" w:rsidR="00870B3C" w:rsidRPr="00870B3C" w:rsidRDefault="00D01183" w:rsidP="001026FB">
      <w:pPr>
        <w:pStyle w:val="ListParagraph"/>
        <w:numPr>
          <w:ilvl w:val="0"/>
          <w:numId w:val="19"/>
        </w:numPr>
      </w:pPr>
      <w:r>
        <w:t>u</w:t>
      </w:r>
      <w:r w:rsidR="00870B3C" w:rsidRPr="00870B3C">
        <w:t xml:space="preserve">ser engagement: demonstration of ongoing involvement and engagement of users in </w:t>
      </w:r>
      <w:r w:rsidR="006C5FB0">
        <w:t>the programme of work</w:t>
      </w:r>
    </w:p>
    <w:p w14:paraId="091A6357" w14:textId="05F4A2B1" w:rsidR="00CB0916" w:rsidRDefault="00D01183" w:rsidP="00CB0916">
      <w:pPr>
        <w:pStyle w:val="ListParagraph"/>
        <w:numPr>
          <w:ilvl w:val="0"/>
          <w:numId w:val="19"/>
        </w:numPr>
        <w:tabs>
          <w:tab w:val="num" w:pos="720"/>
        </w:tabs>
      </w:pPr>
      <w:r>
        <w:t>m</w:t>
      </w:r>
      <w:r w:rsidR="00870B3C" w:rsidRPr="00870B3C">
        <w:t>anagement:</w:t>
      </w:r>
      <w:r w:rsidR="00CA4BDA">
        <w:t xml:space="preserve"> </w:t>
      </w:r>
      <w:r w:rsidR="00870B3C" w:rsidRPr="00870B3C">
        <w:t>outline of work plan exemplifying how the programme will deliver on objectives</w:t>
      </w:r>
      <w:r w:rsidR="00CA4BDA">
        <w:t xml:space="preserve">; </w:t>
      </w:r>
      <w:r w:rsidR="00870B3C" w:rsidRPr="00870B3C">
        <w:t>justification of resources requested, including partner contributions of cash or in kind and leverage</w:t>
      </w:r>
      <w:r w:rsidR="009E0B4D">
        <w:t xml:space="preserve">; </w:t>
      </w:r>
      <w:r w:rsidR="007E4007">
        <w:t xml:space="preserve">and </w:t>
      </w:r>
      <w:r w:rsidR="00870B3C" w:rsidRPr="00870B3C">
        <w:t xml:space="preserve">consideration of how the </w:t>
      </w:r>
      <w:r w:rsidR="007E4007">
        <w:t>outcomes</w:t>
      </w:r>
      <w:r w:rsidR="00870B3C" w:rsidRPr="00870B3C">
        <w:t xml:space="preserve"> will be assessed and recorded</w:t>
      </w:r>
    </w:p>
    <w:p w14:paraId="71FDA5EB" w14:textId="77777777" w:rsidR="00CB0916" w:rsidRPr="00870B3C" w:rsidRDefault="00CB0916" w:rsidP="00CB0916">
      <w:pPr>
        <w:pStyle w:val="ListParagraph"/>
        <w:ind w:left="1080"/>
      </w:pPr>
    </w:p>
    <w:p w14:paraId="4145DC1E" w14:textId="14167C7E" w:rsidR="00870B3C" w:rsidRPr="00F721A5" w:rsidRDefault="00CB0916" w:rsidP="00F721A5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D</w:t>
      </w:r>
      <w:r w:rsidR="00B46591" w:rsidRPr="00B46591">
        <w:rPr>
          <w:b/>
          <w:bCs/>
        </w:rPr>
        <w:t>iversity, equity and inclusion</w:t>
      </w:r>
      <w:r>
        <w:rPr>
          <w:b/>
          <w:bCs/>
        </w:rPr>
        <w:t xml:space="preserve"> (</w:t>
      </w:r>
      <w:r w:rsidR="00870B3C" w:rsidRPr="00F721A5">
        <w:rPr>
          <w:b/>
          <w:bCs/>
        </w:rPr>
        <w:t>DEI</w:t>
      </w:r>
      <w:r>
        <w:rPr>
          <w:b/>
          <w:bCs/>
        </w:rPr>
        <w:t>)</w:t>
      </w:r>
    </w:p>
    <w:p w14:paraId="719F2847" w14:textId="2F4F452F" w:rsidR="00F721A5" w:rsidRDefault="00870B3C" w:rsidP="00F721A5">
      <w:pPr>
        <w:ind w:left="360"/>
      </w:pPr>
      <w:r w:rsidRPr="00870B3C">
        <w:t xml:space="preserve">The assessment will look for evidence that you </w:t>
      </w:r>
      <w:r w:rsidR="0074790F">
        <w:t xml:space="preserve">are able to bring a range of perspectives into your </w:t>
      </w:r>
      <w:r w:rsidR="003E6E47">
        <w:t>project and</w:t>
      </w:r>
      <w:r w:rsidR="00A52869">
        <w:t xml:space="preserve"> involve/engage with a diverse range of stakeholders appropriate to the research.</w:t>
      </w:r>
    </w:p>
    <w:p w14:paraId="6C12E8A9" w14:textId="71C76024" w:rsidR="008B58C5" w:rsidRDefault="008B58C5" w:rsidP="008B58C5">
      <w:r>
        <w:t>If you have any questions or require additional support to make an application, please contact Dr Joanne Chamberlain</w:t>
      </w:r>
      <w:r w:rsidR="008634E2">
        <w:t xml:space="preserve"> </w:t>
      </w:r>
      <w:hyperlink r:id="rId12" w:history="1">
        <w:r w:rsidR="008634E2" w:rsidRPr="00EC1373">
          <w:rPr>
            <w:rStyle w:val="Hyperlink"/>
          </w:rPr>
          <w:t>j.chamberlain@qmul.ac.uk</w:t>
        </w:r>
      </w:hyperlink>
      <w:r w:rsidR="008634E2">
        <w:t xml:space="preserve"> </w:t>
      </w:r>
    </w:p>
    <w:p w14:paraId="3C94C38B" w14:textId="77777777" w:rsidR="003B0AB3" w:rsidRPr="003B0AB3" w:rsidRDefault="003B0AB3" w:rsidP="003B0AB3">
      <w:pPr>
        <w:rPr>
          <w:b/>
          <w:bCs/>
        </w:rPr>
      </w:pPr>
      <w:r w:rsidRPr="003B0AB3">
        <w:rPr>
          <w:b/>
          <w:bCs/>
        </w:rPr>
        <w:t>Application process</w:t>
      </w:r>
    </w:p>
    <w:p w14:paraId="4DA3E9E9" w14:textId="7C0D647C" w:rsidR="003B0AB3" w:rsidRPr="003B0AB3" w:rsidRDefault="003B0AB3" w:rsidP="00C1412D">
      <w:pPr>
        <w:tabs>
          <w:tab w:val="num" w:pos="720"/>
        </w:tabs>
      </w:pPr>
      <w:r w:rsidRPr="003B0AB3">
        <w:t>Applications will go through</w:t>
      </w:r>
      <w:r w:rsidR="00C1412D">
        <w:t xml:space="preserve"> </w:t>
      </w:r>
      <w:r w:rsidRPr="003B0AB3">
        <w:t>an assessment by a panel</w:t>
      </w:r>
      <w:r w:rsidR="00C1412D">
        <w:t xml:space="preserve">. </w:t>
      </w:r>
      <w:r w:rsidRPr="003B0AB3">
        <w:t>The panel will be composed of members with relevant expertise</w:t>
      </w:r>
      <w:r w:rsidR="00C1412D">
        <w:t xml:space="preserve"> from the IFB Coordination Hub</w:t>
      </w:r>
      <w:r w:rsidRPr="003B0AB3">
        <w:t>, ensuring a balance of different perspectives, disciplines, expertise and affiliations, with diversity in mind. These panel members’ expertise can include:</w:t>
      </w:r>
    </w:p>
    <w:p w14:paraId="24517267" w14:textId="71B0227C" w:rsidR="003B0AB3" w:rsidRPr="003B0AB3" w:rsidRDefault="003B0AB3" w:rsidP="003B0AB3">
      <w:pPr>
        <w:numPr>
          <w:ilvl w:val="0"/>
          <w:numId w:val="21"/>
        </w:numPr>
      </w:pPr>
      <w:r w:rsidRPr="003B0AB3">
        <w:t>knowledge exchange</w:t>
      </w:r>
      <w:r w:rsidR="00401486">
        <w:t xml:space="preserve"> and </w:t>
      </w:r>
      <w:r w:rsidR="00401486" w:rsidRPr="003B0AB3">
        <w:t>non-academic engagement</w:t>
      </w:r>
    </w:p>
    <w:p w14:paraId="639E9C54" w14:textId="3FA1BD3D" w:rsidR="003B0AB3" w:rsidRPr="003B0AB3" w:rsidRDefault="003B0AB3" w:rsidP="003B0AB3">
      <w:pPr>
        <w:numPr>
          <w:ilvl w:val="0"/>
          <w:numId w:val="21"/>
        </w:numPr>
      </w:pPr>
      <w:r w:rsidRPr="003B0AB3">
        <w:t>environmental</w:t>
      </w:r>
      <w:r w:rsidR="00CC7DF3">
        <w:t xml:space="preserve"> and economi</w:t>
      </w:r>
      <w:r w:rsidR="0051182D">
        <w:t>c</w:t>
      </w:r>
      <w:r w:rsidRPr="003B0AB3">
        <w:t xml:space="preserve"> science specialism</w:t>
      </w:r>
      <w:r w:rsidR="0051182D">
        <w:t>s</w:t>
      </w:r>
    </w:p>
    <w:p w14:paraId="6FDA7326" w14:textId="77777777" w:rsidR="003B0AB3" w:rsidRPr="003B0AB3" w:rsidRDefault="003B0AB3" w:rsidP="003B0AB3">
      <w:pPr>
        <w:numPr>
          <w:ilvl w:val="0"/>
          <w:numId w:val="21"/>
        </w:numPr>
      </w:pPr>
      <w:r w:rsidRPr="003B0AB3">
        <w:t>institutional and cross-disciplinary perspectives</w:t>
      </w:r>
    </w:p>
    <w:p w14:paraId="1C02C6D2" w14:textId="77777777" w:rsidR="003B0AB3" w:rsidRPr="003B0AB3" w:rsidRDefault="003B0AB3" w:rsidP="003B0AB3">
      <w:pPr>
        <w:numPr>
          <w:ilvl w:val="0"/>
          <w:numId w:val="21"/>
        </w:numPr>
      </w:pPr>
      <w:r w:rsidRPr="003B0AB3">
        <w:t>DEI</w:t>
      </w:r>
    </w:p>
    <w:p w14:paraId="0A849731" w14:textId="77777777" w:rsidR="00326844" w:rsidRDefault="00326844" w:rsidP="003B0AB3">
      <w:r>
        <w:t>If you are unsuccessful, y</w:t>
      </w:r>
      <w:r w:rsidR="003B0AB3" w:rsidRPr="003B0AB3">
        <w:t xml:space="preserve">ou will be given brief feedback from the panel, summarising the reasons why the proposal was </w:t>
      </w:r>
      <w:r>
        <w:t>not supported.</w:t>
      </w:r>
    </w:p>
    <w:p w14:paraId="4F014E35" w14:textId="2DC21AA2" w:rsidR="003B0AB3" w:rsidRDefault="00112C29" w:rsidP="003B0AB3">
      <w:r>
        <w:t>The IFB programme</w:t>
      </w:r>
      <w:r w:rsidR="003B0AB3" w:rsidRPr="003B0AB3">
        <w:t xml:space="preserve"> will use the recommendations of the </w:t>
      </w:r>
      <w:r>
        <w:t>assessment</w:t>
      </w:r>
      <w:r w:rsidR="003B0AB3" w:rsidRPr="003B0AB3">
        <w:t xml:space="preserve"> panel along with the overall funding opportunity requirements and the available budget in making the final funding decisions.</w:t>
      </w:r>
    </w:p>
    <w:p w14:paraId="21D2F6C7" w14:textId="77777777" w:rsidR="0078653A" w:rsidRPr="00201A3F" w:rsidRDefault="0078653A" w:rsidP="0078653A">
      <w:r>
        <w:t>An assessment panel will meet in November 2024 to evaluate the applications. Successful applicants should be available to start work on the Fellowships from 1 January 2025.</w:t>
      </w:r>
    </w:p>
    <w:p w14:paraId="2DA07C9F" w14:textId="66781889" w:rsidR="003B0AB3" w:rsidRPr="00AC4444" w:rsidRDefault="00AC4444" w:rsidP="008B58C5">
      <w:pPr>
        <w:rPr>
          <w:b/>
          <w:bCs/>
        </w:rPr>
      </w:pPr>
      <w:r w:rsidRPr="00AC4444">
        <w:rPr>
          <w:b/>
          <w:bCs/>
        </w:rPr>
        <w:t>Contact details</w:t>
      </w:r>
    </w:p>
    <w:p w14:paraId="7628083B" w14:textId="0EAC5AE4" w:rsidR="00AC4444" w:rsidRPr="00870B3C" w:rsidRDefault="00AC4444" w:rsidP="008B58C5">
      <w:r>
        <w:t xml:space="preserve">For further information, please contact the IFB Innovation and Capacity Building Theme Lead, Dr Joanne Chamberlain </w:t>
      </w:r>
      <w:hyperlink r:id="rId13" w:history="1">
        <w:r w:rsidRPr="00EC1373">
          <w:rPr>
            <w:rStyle w:val="Hyperlink"/>
          </w:rPr>
          <w:t>j.chamberlain@qmul.ac.uk</w:t>
        </w:r>
      </w:hyperlink>
    </w:p>
    <w:p w14:paraId="58D980C6" w14:textId="13641AEA" w:rsidR="00086FA6" w:rsidRDefault="00A2169C" w:rsidP="0072379A">
      <w:pPr>
        <w:rPr>
          <w:b/>
          <w:bCs/>
        </w:rPr>
      </w:pPr>
      <w:r w:rsidRPr="00A2169C">
        <w:rPr>
          <w:b/>
          <w:bCs/>
        </w:rPr>
        <w:t>Additional information</w:t>
      </w:r>
    </w:p>
    <w:p w14:paraId="1CCE0CE7" w14:textId="1F4B4391" w:rsidR="003E698A" w:rsidRDefault="001B1A7E" w:rsidP="0072379A">
      <w:pPr>
        <w:rPr>
          <w:b/>
          <w:bCs/>
        </w:rPr>
      </w:pPr>
      <w:hyperlink r:id="rId14" w:history="1">
        <w:r w:rsidRPr="005D1FCB">
          <w:rPr>
            <w:rStyle w:val="Hyperlink"/>
            <w:b/>
            <w:bCs/>
          </w:rPr>
          <w:t>The IFB Flagships and Themes</w:t>
        </w:r>
      </w:hyperlink>
    </w:p>
    <w:p w14:paraId="3717858F" w14:textId="6E687B82" w:rsidR="005D1FCB" w:rsidRDefault="005D1FCB" w:rsidP="0072379A">
      <w:pPr>
        <w:rPr>
          <w:b/>
          <w:bCs/>
        </w:rPr>
      </w:pPr>
      <w:hyperlink r:id="rId15" w:history="1">
        <w:r w:rsidRPr="00B31140">
          <w:rPr>
            <w:rStyle w:val="Hyperlink"/>
            <w:b/>
            <w:bCs/>
          </w:rPr>
          <w:t xml:space="preserve">IFB Phase 1 </w:t>
        </w:r>
        <w:r w:rsidR="00B31140" w:rsidRPr="00B31140">
          <w:rPr>
            <w:rStyle w:val="Hyperlink"/>
            <w:b/>
            <w:bCs/>
          </w:rPr>
          <w:t>P</w:t>
        </w:r>
        <w:r w:rsidRPr="00B31140">
          <w:rPr>
            <w:rStyle w:val="Hyperlink"/>
            <w:b/>
            <w:bCs/>
          </w:rPr>
          <w:t>rojects</w:t>
        </w:r>
      </w:hyperlink>
    </w:p>
    <w:p w14:paraId="029F4740" w14:textId="53943D27" w:rsidR="00E4080E" w:rsidRPr="00A2169C" w:rsidRDefault="00E4080E" w:rsidP="0072379A">
      <w:pPr>
        <w:rPr>
          <w:b/>
          <w:bCs/>
        </w:rPr>
      </w:pPr>
      <w:hyperlink r:id="rId16" w:history="1">
        <w:r w:rsidRPr="00E4080E">
          <w:rPr>
            <w:rStyle w:val="Hyperlink"/>
            <w:b/>
            <w:bCs/>
          </w:rPr>
          <w:t>Innovate UK-funded IFB Projects</w:t>
        </w:r>
      </w:hyperlink>
    </w:p>
    <w:p w14:paraId="5B518F21" w14:textId="695BA79D" w:rsidR="00AC4444" w:rsidRPr="00201A3F" w:rsidRDefault="003E698A" w:rsidP="0072379A">
      <w:hyperlink r:id="rId17" w:history="1">
        <w:r w:rsidRPr="003E698A">
          <w:rPr>
            <w:rStyle w:val="Hyperlink"/>
            <w:b/>
            <w:bCs/>
          </w:rPr>
          <w:t>Resume for researchers CV template (DOCX, 34KB)</w:t>
        </w:r>
      </w:hyperlink>
    </w:p>
    <w:sectPr w:rsidR="00AC4444" w:rsidRPr="00201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F52A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7914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53BC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413A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28D75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29CA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560B35"/>
    <w:multiLevelType w:val="multilevel"/>
    <w:tmpl w:val="4C8AE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66680"/>
    <w:multiLevelType w:val="multilevel"/>
    <w:tmpl w:val="14127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117EB"/>
    <w:multiLevelType w:val="multilevel"/>
    <w:tmpl w:val="AAEE1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061EB"/>
    <w:multiLevelType w:val="hybridMultilevel"/>
    <w:tmpl w:val="6D62E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93A7B"/>
    <w:multiLevelType w:val="multilevel"/>
    <w:tmpl w:val="777A0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67288A"/>
    <w:multiLevelType w:val="multilevel"/>
    <w:tmpl w:val="E842E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855E7"/>
    <w:multiLevelType w:val="multilevel"/>
    <w:tmpl w:val="A7BC4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349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E01C26"/>
    <w:multiLevelType w:val="multilevel"/>
    <w:tmpl w:val="333E3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E7544"/>
    <w:multiLevelType w:val="hybridMultilevel"/>
    <w:tmpl w:val="E6A4C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D1190A"/>
    <w:multiLevelType w:val="hybridMultilevel"/>
    <w:tmpl w:val="79D42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A9D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B2F0B7D"/>
    <w:multiLevelType w:val="multilevel"/>
    <w:tmpl w:val="CFD25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936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E5A1CAF"/>
    <w:multiLevelType w:val="hybridMultilevel"/>
    <w:tmpl w:val="4C7828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323971">
    <w:abstractNumId w:val="1"/>
  </w:num>
  <w:num w:numId="2" w16cid:durableId="831872002">
    <w:abstractNumId w:val="0"/>
  </w:num>
  <w:num w:numId="3" w16cid:durableId="336732746">
    <w:abstractNumId w:val="17"/>
  </w:num>
  <w:num w:numId="4" w16cid:durableId="814494808">
    <w:abstractNumId w:val="13"/>
  </w:num>
  <w:num w:numId="5" w16cid:durableId="1284115372">
    <w:abstractNumId w:val="2"/>
  </w:num>
  <w:num w:numId="6" w16cid:durableId="1802724952">
    <w:abstractNumId w:val="4"/>
  </w:num>
  <w:num w:numId="7" w16cid:durableId="310789333">
    <w:abstractNumId w:val="3"/>
  </w:num>
  <w:num w:numId="8" w16cid:durableId="1454127601">
    <w:abstractNumId w:val="19"/>
  </w:num>
  <w:num w:numId="9" w16cid:durableId="481972818">
    <w:abstractNumId w:val="5"/>
  </w:num>
  <w:num w:numId="10" w16cid:durableId="509178507">
    <w:abstractNumId w:val="11"/>
  </w:num>
  <w:num w:numId="11" w16cid:durableId="1655068489">
    <w:abstractNumId w:val="16"/>
  </w:num>
  <w:num w:numId="12" w16cid:durableId="727075193">
    <w:abstractNumId w:val="20"/>
  </w:num>
  <w:num w:numId="13" w16cid:durableId="1134637413">
    <w:abstractNumId w:val="6"/>
  </w:num>
  <w:num w:numId="14" w16cid:durableId="971911029">
    <w:abstractNumId w:val="7"/>
  </w:num>
  <w:num w:numId="15" w16cid:durableId="1078598846">
    <w:abstractNumId w:val="14"/>
  </w:num>
  <w:num w:numId="16" w16cid:durableId="2107067438">
    <w:abstractNumId w:val="12"/>
  </w:num>
  <w:num w:numId="17" w16cid:durableId="1018510691">
    <w:abstractNumId w:val="10"/>
  </w:num>
  <w:num w:numId="18" w16cid:durableId="2109159608">
    <w:abstractNumId w:val="9"/>
  </w:num>
  <w:num w:numId="19" w16cid:durableId="766773336">
    <w:abstractNumId w:val="15"/>
  </w:num>
  <w:num w:numId="20" w16cid:durableId="644285827">
    <w:abstractNumId w:val="18"/>
  </w:num>
  <w:num w:numId="21" w16cid:durableId="1536501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3F"/>
    <w:rsid w:val="00027BFB"/>
    <w:rsid w:val="00030707"/>
    <w:rsid w:val="00086FA6"/>
    <w:rsid w:val="001026FB"/>
    <w:rsid w:val="00112C29"/>
    <w:rsid w:val="001753B9"/>
    <w:rsid w:val="00182EE4"/>
    <w:rsid w:val="00192CA9"/>
    <w:rsid w:val="00197696"/>
    <w:rsid w:val="001B1A7E"/>
    <w:rsid w:val="00201513"/>
    <w:rsid w:val="00201A3F"/>
    <w:rsid w:val="0023059C"/>
    <w:rsid w:val="00287F85"/>
    <w:rsid w:val="002A7C80"/>
    <w:rsid w:val="002F75E6"/>
    <w:rsid w:val="00320924"/>
    <w:rsid w:val="00326844"/>
    <w:rsid w:val="00347938"/>
    <w:rsid w:val="0037031C"/>
    <w:rsid w:val="003B0AB3"/>
    <w:rsid w:val="003D0FB2"/>
    <w:rsid w:val="003D184E"/>
    <w:rsid w:val="003E698A"/>
    <w:rsid w:val="003E6E47"/>
    <w:rsid w:val="00401486"/>
    <w:rsid w:val="00414BF0"/>
    <w:rsid w:val="00423945"/>
    <w:rsid w:val="00437BEB"/>
    <w:rsid w:val="00457BC2"/>
    <w:rsid w:val="005001B0"/>
    <w:rsid w:val="0051182D"/>
    <w:rsid w:val="005A62B8"/>
    <w:rsid w:val="005D1FCB"/>
    <w:rsid w:val="00605B4C"/>
    <w:rsid w:val="00612F25"/>
    <w:rsid w:val="00644979"/>
    <w:rsid w:val="00682049"/>
    <w:rsid w:val="00684BE4"/>
    <w:rsid w:val="006C5FB0"/>
    <w:rsid w:val="006F4059"/>
    <w:rsid w:val="0072379A"/>
    <w:rsid w:val="0072690C"/>
    <w:rsid w:val="0073085D"/>
    <w:rsid w:val="00744F20"/>
    <w:rsid w:val="0074790F"/>
    <w:rsid w:val="00774204"/>
    <w:rsid w:val="0078653A"/>
    <w:rsid w:val="00792241"/>
    <w:rsid w:val="00793E81"/>
    <w:rsid w:val="00796545"/>
    <w:rsid w:val="007A55B2"/>
    <w:rsid w:val="007E4007"/>
    <w:rsid w:val="007F4D25"/>
    <w:rsid w:val="008003ED"/>
    <w:rsid w:val="008634E2"/>
    <w:rsid w:val="00870B3C"/>
    <w:rsid w:val="008957A9"/>
    <w:rsid w:val="008B0015"/>
    <w:rsid w:val="008B58C5"/>
    <w:rsid w:val="008F6AF4"/>
    <w:rsid w:val="00901232"/>
    <w:rsid w:val="00913B65"/>
    <w:rsid w:val="00914CA2"/>
    <w:rsid w:val="00941206"/>
    <w:rsid w:val="00971726"/>
    <w:rsid w:val="0098385E"/>
    <w:rsid w:val="00993877"/>
    <w:rsid w:val="009938B4"/>
    <w:rsid w:val="009A41D1"/>
    <w:rsid w:val="009E0B4D"/>
    <w:rsid w:val="00A2169C"/>
    <w:rsid w:val="00A52869"/>
    <w:rsid w:val="00A640E5"/>
    <w:rsid w:val="00A736E5"/>
    <w:rsid w:val="00AC4444"/>
    <w:rsid w:val="00AE47DB"/>
    <w:rsid w:val="00AE7474"/>
    <w:rsid w:val="00B03EEF"/>
    <w:rsid w:val="00B31140"/>
    <w:rsid w:val="00B46591"/>
    <w:rsid w:val="00B561E5"/>
    <w:rsid w:val="00B56397"/>
    <w:rsid w:val="00B60B71"/>
    <w:rsid w:val="00BC092B"/>
    <w:rsid w:val="00BD1491"/>
    <w:rsid w:val="00BD6898"/>
    <w:rsid w:val="00BE2020"/>
    <w:rsid w:val="00C0124B"/>
    <w:rsid w:val="00C1412D"/>
    <w:rsid w:val="00C46C1B"/>
    <w:rsid w:val="00C5644A"/>
    <w:rsid w:val="00C56E20"/>
    <w:rsid w:val="00C77F40"/>
    <w:rsid w:val="00CA0255"/>
    <w:rsid w:val="00CA4BDA"/>
    <w:rsid w:val="00CB0916"/>
    <w:rsid w:val="00CC7DF3"/>
    <w:rsid w:val="00CE3805"/>
    <w:rsid w:val="00CF53D7"/>
    <w:rsid w:val="00D01183"/>
    <w:rsid w:val="00D107B9"/>
    <w:rsid w:val="00D11BEC"/>
    <w:rsid w:val="00D2024A"/>
    <w:rsid w:val="00D35557"/>
    <w:rsid w:val="00D37230"/>
    <w:rsid w:val="00D72C8B"/>
    <w:rsid w:val="00DE353F"/>
    <w:rsid w:val="00DE6BFE"/>
    <w:rsid w:val="00DF2819"/>
    <w:rsid w:val="00E2230B"/>
    <w:rsid w:val="00E22E3F"/>
    <w:rsid w:val="00E4080E"/>
    <w:rsid w:val="00E47D13"/>
    <w:rsid w:val="00E62923"/>
    <w:rsid w:val="00E819ED"/>
    <w:rsid w:val="00EA440D"/>
    <w:rsid w:val="00EC1ADC"/>
    <w:rsid w:val="00F328CD"/>
    <w:rsid w:val="00F609E8"/>
    <w:rsid w:val="00F721A5"/>
    <w:rsid w:val="00F95751"/>
    <w:rsid w:val="00FD29C4"/>
    <w:rsid w:val="00F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1B92"/>
  <w15:chartTrackingRefBased/>
  <w15:docId w15:val="{2615A5BB-0D8A-44BE-9D81-C34F0E2F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A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A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A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A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A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A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A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A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A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A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A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08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8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6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9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inbio.org/homepage" TargetMode="External"/><Relationship Id="rId13" Type="http://schemas.openxmlformats.org/officeDocument/2006/relationships/hyperlink" Target="mailto:j.chamberlain@qmul.ac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tw.nerc.ac.uk/list_full.asp?pcode=NE%2FZ503368%2F1&amp;classtype=" TargetMode="External"/><Relationship Id="rId12" Type="http://schemas.openxmlformats.org/officeDocument/2006/relationships/hyperlink" Target="mailto:j.chamberlain@qmul.ac.uk" TargetMode="External"/><Relationship Id="rId17" Type="http://schemas.openxmlformats.org/officeDocument/2006/relationships/hyperlink" Target="https://www.ukri.org/wp-content/uploads/2023/04/NERC-03042023-Resume-for-Research-and-Innovation-template-202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inbio.org/news-and-media/news/ai-powered-projects-aimed-stimulating-nature-positive-invest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inbio.org/ifb-flagships" TargetMode="External"/><Relationship Id="rId11" Type="http://schemas.openxmlformats.org/officeDocument/2006/relationships/hyperlink" Target="mailto:Hub@infinbio.org" TargetMode="External"/><Relationship Id="rId5" Type="http://schemas.openxmlformats.org/officeDocument/2006/relationships/hyperlink" Target="https://infinbio.org/homepage" TargetMode="External"/><Relationship Id="rId15" Type="http://schemas.openxmlformats.org/officeDocument/2006/relationships/hyperlink" Target="https://infinbio.org/12-projects-ifb-phase-i" TargetMode="External"/><Relationship Id="rId10" Type="http://schemas.openxmlformats.org/officeDocument/2006/relationships/hyperlink" Target="https://www.ukri.org/apply-for-funding/how-to-apply/resume-for-research-and-innovation-r4ri-guidanc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inbio.org/sites/default/files/2024-10/IFB%20KE%20Fellowships%20-%20application%20form_Final.docx" TargetMode="External"/><Relationship Id="rId14" Type="http://schemas.openxmlformats.org/officeDocument/2006/relationships/hyperlink" Target="https://infinbio.org/ifb-flag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Chamberlain</dc:creator>
  <cp:keywords/>
  <dc:description/>
  <cp:lastModifiedBy>Robert Flavin</cp:lastModifiedBy>
  <cp:revision>4</cp:revision>
  <dcterms:created xsi:type="dcterms:W3CDTF">2024-10-11T16:09:00Z</dcterms:created>
  <dcterms:modified xsi:type="dcterms:W3CDTF">2024-10-16T15:05:00Z</dcterms:modified>
</cp:coreProperties>
</file>